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33"/>
        <w:gridCol w:w="2009"/>
      </w:tblGrid>
      <w:tr w:rsidR="00AE5E56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3456215" r:id="rId6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372B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372B20">
              <w:rPr>
                <w:rFonts w:ascii="Arial" w:hAnsi="Arial" w:cs="Arial"/>
                <w:sz w:val="24"/>
                <w:szCs w:val="24"/>
              </w:rPr>
              <w:t>10.2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4F20B7">
              <w:rPr>
                <w:rFonts w:ascii="Arial" w:hAnsi="Arial" w:cs="Arial"/>
                <w:sz w:val="24"/>
                <w:szCs w:val="24"/>
              </w:rPr>
              <w:t xml:space="preserve">Einweisung </w:t>
            </w:r>
            <w:r w:rsidR="00372B20" w:rsidRPr="00372B20">
              <w:rPr>
                <w:rFonts w:ascii="Arial" w:hAnsi="Arial" w:cs="Arial"/>
                <w:sz w:val="24"/>
                <w:szCs w:val="24"/>
              </w:rPr>
              <w:t>Übersicht HACCP-Konzept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AE5E56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p w:rsidR="00372B20" w:rsidRDefault="00F43699" w:rsidP="00F436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IMS Services HACCP-Konzept kann als Hardware-Konzept (Papierformat) und auch als Online-Konzept (Online über IMS Server) genutzt werden.</w:t>
      </w:r>
    </w:p>
    <w:p w:rsidR="00F43699" w:rsidRDefault="00F43699" w:rsidP="00F436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3699" w:rsidRDefault="00F43699" w:rsidP="00F436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Über das Inhaltsverzeichnis (O0R0 Inhaltsverzeichnis) können alle Themenbereiche HACCP, sowie Vorlagen und Formblätter genutzt werden.</w:t>
      </w:r>
    </w:p>
    <w:p w:rsidR="00F43699" w:rsidRDefault="00F43699" w:rsidP="00F436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3699" w:rsidRDefault="00F43699" w:rsidP="00F436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 Arbeitsprogramm führt das HACCP-Team durch die Umsetzung. Im ersten Jahr werden alle Arbeitspakete fortlaufend umgesetzt. Ab dem zweiten Jahr werden neben dem HACCP-Audit alle erstellten Unterlagen erneut geprüft und bei Bedarf geändert.</w:t>
      </w:r>
    </w:p>
    <w:p w:rsidR="00F43699" w:rsidRDefault="00F43699" w:rsidP="00F436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3699" w:rsidRDefault="00C40C53" w:rsidP="00F436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Neben den Fachinformationen zum HACCP-Konzept finden Sie hier alle Vorlagen und Informationen, die Sie im Unternehmen benötigen. Jederzeit können die Unterlagen Ihren eigenen Bedürfnissen angepasst werden.</w:t>
      </w:r>
    </w:p>
    <w:p w:rsidR="00C40C53" w:rsidRDefault="00C40C53" w:rsidP="00F436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0C53" w:rsidRDefault="00C40C53" w:rsidP="00F436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Arbeitsprogramme bestehen aus einer Jahresübersicht zur Kontrolle der einzelnen Maßnahmen zur Umsetzung und den eigentlichen Arbeitspaketen, die fortlaufende Nummeriert sind.</w:t>
      </w:r>
    </w:p>
    <w:p w:rsidR="007F6D74" w:rsidRDefault="007F6D74" w:rsidP="00F436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6D74" w:rsidRDefault="007F6D74" w:rsidP="00F436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Arbeitspaket besteht aus einem Arbeitsauftrag mit allgemeinen Informationen, die auch eine Sachbearbeitung durch andere Fachpersonen umgesetzt werden können, sowie einem Umsetzungspaket, in dem alle einzelnen Arbeitsschritte aufgelistet sind.</w:t>
      </w:r>
    </w:p>
    <w:p w:rsidR="007F6D74" w:rsidRDefault="007F6D74" w:rsidP="00F436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6D74" w:rsidRDefault="007F6D74" w:rsidP="00F436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 finden folgende Inhalte im IMS Services HACCP-Konzept:</w:t>
      </w:r>
    </w:p>
    <w:p w:rsidR="00636587" w:rsidRDefault="00636587" w:rsidP="0063658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7"/>
        <w:gridCol w:w="6150"/>
        <w:gridCol w:w="1215"/>
      </w:tblGrid>
      <w:tr w:rsidR="00636587" w:rsidTr="00C435DE">
        <w:tc>
          <w:tcPr>
            <w:tcW w:w="1697" w:type="dxa"/>
          </w:tcPr>
          <w:p w:rsidR="00636587" w:rsidRPr="00052A76" w:rsidRDefault="00636587" w:rsidP="00C435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A76">
              <w:rPr>
                <w:rFonts w:ascii="Arial" w:hAnsi="Arial" w:cs="Arial"/>
                <w:b/>
                <w:sz w:val="24"/>
                <w:szCs w:val="24"/>
              </w:rPr>
              <w:t>Inhalt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A76">
              <w:rPr>
                <w:rFonts w:ascii="Arial" w:hAnsi="Arial" w:cs="Arial"/>
                <w:b/>
                <w:sz w:val="24"/>
                <w:szCs w:val="24"/>
              </w:rPr>
              <w:t>Register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HACCP.01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HACCP Konzept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HACCP.02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Gesetzliche Vorgaben HACCP Konzept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HACCP.03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Grundsätze HACCP System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HACCP.04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Gefahrenanalyse HACCP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HACCP.05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Festlegen kritischer Lenkungspunkte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HACCP.06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Liste der potenziellen Gefahren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CF66B3">
              <w:rPr>
                <w:rFonts w:ascii="Arial" w:hAnsi="Arial" w:cs="Arial"/>
                <w:sz w:val="24"/>
                <w:szCs w:val="24"/>
              </w:rPr>
              <w:t>Kontrollmechanismen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HACCP.07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Verantwortlichkeiten HACCP Konzept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HACCP.08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Team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HACCP.09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Einladung und Protokolle HACCP Team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HACCP.10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Team Schulung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Checklisten HACCP Präventivprogramm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Produktbeschreibung und Verwendungszweck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 Fließdiagramm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Verifizierung HACCP Konzept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Auditcheckliste HACCP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Kritische Lenkungspunkte Unternehmen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lastRenderedPageBreak/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Produkt und Produktionshygiene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Personalhygiene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Reinigung und Desinfektion 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Schädlingsbekämpfung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Abfallmanagement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Allergenmanagement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Fremdkörpermanagement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Wartung und Instandsetzung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Gebäude, Einrichtungen und Versorgungseinrichtungen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Geeignete kompetente Mitarbeiter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Anlagen für Reinigung und Desinfektion 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Management Rohware, Chemikalien, Verpackung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Lagerung, Lagertrennung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0D33DB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 von Lebensmittel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</w:t>
            </w: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Kennzeichnung von Produkten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Lieferanten und Rohwarenmanagement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HACCP.3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Basishygiene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HACCP.3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Vorlagen und Formulare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HACCP.3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Unterweisung und Schulung Personal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Arbeitsprogramm HACCP und Hygienemanagement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Änderungsverzeichnis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</w:tr>
      <w:tr w:rsidR="00636587" w:rsidTr="00C435DE">
        <w:tc>
          <w:tcPr>
            <w:tcW w:w="1697" w:type="dxa"/>
          </w:tcPr>
          <w:p w:rsidR="00636587" w:rsidRDefault="00636587" w:rsidP="00C435DE">
            <w:pPr>
              <w:jc w:val="center"/>
            </w:pPr>
            <w:r w:rsidRPr="00AD253E">
              <w:rPr>
                <w:rFonts w:ascii="Arial" w:hAnsi="Arial" w:cs="Arial"/>
                <w:sz w:val="24"/>
                <w:szCs w:val="24"/>
              </w:rPr>
              <w:t>HACCP.3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150" w:type="dxa"/>
          </w:tcPr>
          <w:p w:rsidR="00636587" w:rsidRPr="00052A76" w:rsidRDefault="00636587" w:rsidP="00C4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Ablage Schriftverkehr</w:t>
            </w:r>
          </w:p>
        </w:tc>
        <w:tc>
          <w:tcPr>
            <w:tcW w:w="1215" w:type="dxa"/>
          </w:tcPr>
          <w:p w:rsidR="00636587" w:rsidRPr="00052A76" w:rsidRDefault="00636587" w:rsidP="00C43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</w:tr>
    </w:tbl>
    <w:p w:rsidR="00636587" w:rsidRDefault="00636587" w:rsidP="00636587">
      <w:pPr>
        <w:spacing w:after="0"/>
        <w:rPr>
          <w:rFonts w:ascii="Arial" w:hAnsi="Arial" w:cs="Arial"/>
          <w:sz w:val="24"/>
          <w:szCs w:val="24"/>
        </w:rPr>
      </w:pPr>
    </w:p>
    <w:p w:rsidR="007F6D74" w:rsidRDefault="007F6D74" w:rsidP="00F436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0C53" w:rsidRDefault="00C40C53" w:rsidP="00F436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0C53" w:rsidRPr="002E5975" w:rsidRDefault="00C40C53" w:rsidP="00F43699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C40C53" w:rsidRPr="002E5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2608CA"/>
    <w:rsid w:val="002A241A"/>
    <w:rsid w:val="002E5975"/>
    <w:rsid w:val="00372B20"/>
    <w:rsid w:val="004A077A"/>
    <w:rsid w:val="004F20B7"/>
    <w:rsid w:val="00607532"/>
    <w:rsid w:val="00636587"/>
    <w:rsid w:val="007F6D74"/>
    <w:rsid w:val="009F6771"/>
    <w:rsid w:val="00AE5E56"/>
    <w:rsid w:val="00C40C53"/>
    <w:rsid w:val="00EC3ECD"/>
    <w:rsid w:val="00F4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2020-02-17T13:48:00Z</dcterms:created>
  <dcterms:modified xsi:type="dcterms:W3CDTF">2020-02-17T13:50:00Z</dcterms:modified>
</cp:coreProperties>
</file>